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7D521" w14:textId="77777777" w:rsidR="00C227C8" w:rsidRPr="00E75C1B" w:rsidRDefault="00C227C8">
      <w:pPr>
        <w:rPr>
          <w:rFonts w:ascii="Arial" w:hAnsi="Arial" w:cs="Arial"/>
          <w:lang w:val="en-GB"/>
        </w:rPr>
      </w:pPr>
    </w:p>
    <w:p w14:paraId="2B9801F8" w14:textId="77777777" w:rsidR="00C227C8" w:rsidRPr="00E75C1B" w:rsidRDefault="00C227C8">
      <w:pPr>
        <w:rPr>
          <w:rFonts w:ascii="Arial" w:hAnsi="Arial" w:cs="Arial"/>
          <w:lang w:val="en-GB"/>
        </w:rPr>
      </w:pPr>
    </w:p>
    <w:p w14:paraId="01905CAA" w14:textId="77777777"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14:paraId="1A3FA9DF" w14:textId="77777777"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14:paraId="176487C3" w14:textId="77777777" w:rsidR="00672C61" w:rsidRPr="00672C61" w:rsidRDefault="00672C61" w:rsidP="00672C61">
      <w:pPr>
        <w:jc w:val="center"/>
        <w:rPr>
          <w:rFonts w:ascii="Arial" w:hAnsi="Arial" w:cs="Arial"/>
          <w:b/>
          <w:lang w:val="en-GB"/>
        </w:rPr>
      </w:pPr>
      <w:r w:rsidRPr="00672C61">
        <w:rPr>
          <w:rFonts w:ascii="Arial" w:hAnsi="Arial" w:cs="Arial"/>
          <w:b/>
          <w:lang w:val="en-GB"/>
        </w:rPr>
        <w:t xml:space="preserve">Review of </w:t>
      </w:r>
      <w:r w:rsidR="004A20C8" w:rsidRPr="004A20C8">
        <w:rPr>
          <w:rFonts w:ascii="Arial" w:hAnsi="Arial" w:cs="Arial"/>
          <w:b/>
          <w:lang w:val="en-GB"/>
        </w:rPr>
        <w:t>South Africa</w:t>
      </w:r>
    </w:p>
    <w:p w14:paraId="06B90837" w14:textId="77777777"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</w:t>
      </w:r>
      <w:r w:rsidR="006773BE">
        <w:rPr>
          <w:rFonts w:ascii="Arial" w:hAnsi="Arial" w:cs="Arial"/>
          <w:b/>
          <w:lang w:val="en-GB"/>
        </w:rPr>
        <w:t>7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14:paraId="037CE2F0" w14:textId="77777777" w:rsidR="00AE57F8" w:rsidRPr="00E75C1B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E21F0A">
        <w:rPr>
          <w:rFonts w:ascii="Arial" w:hAnsi="Arial" w:cs="Arial"/>
          <w:b/>
          <w:lang w:val="en-GB"/>
        </w:rPr>
        <w:t>10</w:t>
      </w:r>
      <w:r w:rsidR="00672C61" w:rsidRPr="00672C61">
        <w:rPr>
          <w:rFonts w:ascii="Arial" w:hAnsi="Arial" w:cs="Arial"/>
          <w:b/>
          <w:lang w:val="en-GB"/>
        </w:rPr>
        <w:t xml:space="preserve"> May 2017</w:t>
      </w:r>
    </w:p>
    <w:p w14:paraId="691ACED0" w14:textId="77777777" w:rsidR="00AE57F8" w:rsidRPr="00E75C1B" w:rsidRDefault="00AE57F8" w:rsidP="00AE57F8">
      <w:pPr>
        <w:rPr>
          <w:rFonts w:ascii="Arial" w:hAnsi="Arial" w:cs="Arial"/>
          <w:b/>
          <w:lang w:val="en-GB"/>
        </w:rPr>
      </w:pPr>
    </w:p>
    <w:p w14:paraId="447CFDE8" w14:textId="77777777" w:rsidR="00672C61" w:rsidRPr="004B217C" w:rsidRDefault="00672C61" w:rsidP="00672C61">
      <w:pPr>
        <w:jc w:val="left"/>
        <w:rPr>
          <w:rFonts w:ascii="Arial Narrow" w:hAnsi="Arial Narrow"/>
          <w:lang w:val="en-GB"/>
        </w:rPr>
      </w:pPr>
    </w:p>
    <w:p w14:paraId="0A258480" w14:textId="77777777" w:rsidR="00672C61" w:rsidRPr="00E21F0A" w:rsidRDefault="00672C61" w:rsidP="00672C61">
      <w:pPr>
        <w:rPr>
          <w:rFonts w:ascii="Arial" w:hAnsi="Arial" w:cs="Arial"/>
          <w:lang w:val="en-GB"/>
        </w:rPr>
      </w:pPr>
      <w:r w:rsidRPr="00E21F0A">
        <w:rPr>
          <w:rFonts w:ascii="Arial" w:hAnsi="Arial" w:cs="Arial"/>
          <w:lang w:val="en-GB"/>
        </w:rPr>
        <w:t>Mr President,</w:t>
      </w:r>
    </w:p>
    <w:p w14:paraId="5C58E675" w14:textId="77777777" w:rsidR="00E21F0A" w:rsidRPr="00E21F0A" w:rsidRDefault="00E21F0A" w:rsidP="00E21F0A">
      <w:pPr>
        <w:rPr>
          <w:rFonts w:ascii="Arial" w:hAnsi="Arial" w:cs="Arial"/>
          <w:lang w:val="en-GB"/>
        </w:rPr>
      </w:pPr>
    </w:p>
    <w:p w14:paraId="598E0D0A" w14:textId="77777777" w:rsidR="004A20C8" w:rsidRPr="004A20C8" w:rsidRDefault="00FB2E4E" w:rsidP="004A20C8">
      <w:pPr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Slovenia welcomes the delegation of </w:t>
      </w:r>
      <w:r>
        <w:rPr>
          <w:rFonts w:ascii="Arial" w:hAnsi="Arial" w:cs="Arial"/>
          <w:lang w:val="en-GB"/>
        </w:rPr>
        <w:t>South Africa</w:t>
      </w:r>
      <w:r w:rsidRPr="008B1116">
        <w:rPr>
          <w:rFonts w:ascii="Arial" w:hAnsi="Arial" w:cs="Arial"/>
          <w:lang w:val="en-GB"/>
        </w:rPr>
        <w:t xml:space="preserve"> to the</w:t>
      </w:r>
      <w:r>
        <w:rPr>
          <w:rFonts w:ascii="Arial" w:hAnsi="Arial" w:cs="Arial"/>
          <w:lang w:val="en-GB"/>
        </w:rPr>
        <w:t xml:space="preserve"> UPR</w:t>
      </w:r>
      <w:r w:rsidRPr="008B1116">
        <w:rPr>
          <w:rFonts w:ascii="Arial" w:hAnsi="Arial" w:cs="Arial"/>
          <w:lang w:val="en-GB"/>
        </w:rPr>
        <w:t xml:space="preserve"> Working Group.</w:t>
      </w:r>
    </w:p>
    <w:p w14:paraId="3997201C" w14:textId="77777777" w:rsidR="004A20C8" w:rsidRPr="004A20C8" w:rsidRDefault="004A20C8" w:rsidP="004A20C8">
      <w:pPr>
        <w:rPr>
          <w:rFonts w:ascii="Arial" w:hAnsi="Arial" w:cs="Arial"/>
          <w:lang w:val="en-GB"/>
        </w:rPr>
      </w:pPr>
    </w:p>
    <w:p w14:paraId="75B7A617" w14:textId="77777777" w:rsidR="004A20C8" w:rsidRDefault="004A20C8" w:rsidP="004A20C8">
      <w:pPr>
        <w:rPr>
          <w:rFonts w:ascii="Arial" w:hAnsi="Arial" w:cs="Arial"/>
          <w:lang w:val="en-GB"/>
        </w:rPr>
      </w:pPr>
      <w:r w:rsidRPr="004A20C8">
        <w:rPr>
          <w:rFonts w:ascii="Arial" w:hAnsi="Arial" w:cs="Arial"/>
          <w:lang w:val="en-GB"/>
        </w:rPr>
        <w:t xml:space="preserve">We commend the Government of South Africa for </w:t>
      </w:r>
      <w:r w:rsidR="00EF46C1">
        <w:rPr>
          <w:rFonts w:ascii="Arial" w:hAnsi="Arial" w:cs="Arial"/>
          <w:lang w:val="en-GB"/>
        </w:rPr>
        <w:t>progress made since t</w:t>
      </w:r>
      <w:r w:rsidR="00D65A75">
        <w:rPr>
          <w:rFonts w:ascii="Arial" w:hAnsi="Arial" w:cs="Arial"/>
          <w:lang w:val="en-GB"/>
        </w:rPr>
        <w:t>he last review, particularly</w:t>
      </w:r>
      <w:r w:rsidR="00EF46C1">
        <w:rPr>
          <w:rFonts w:ascii="Arial" w:hAnsi="Arial" w:cs="Arial"/>
          <w:lang w:val="en-GB"/>
        </w:rPr>
        <w:t xml:space="preserve"> </w:t>
      </w:r>
      <w:r w:rsidRPr="004A20C8">
        <w:rPr>
          <w:rFonts w:ascii="Arial" w:hAnsi="Arial" w:cs="Arial"/>
          <w:lang w:val="en-GB"/>
        </w:rPr>
        <w:t xml:space="preserve">the enactment of the </w:t>
      </w:r>
      <w:r w:rsidRPr="004A20C8">
        <w:rPr>
          <w:rFonts w:ascii="Arial" w:hAnsi="Arial" w:cs="Arial"/>
          <w:b/>
          <w:lang w:val="en-GB"/>
        </w:rPr>
        <w:t>South African Human Rights Commission Act</w:t>
      </w:r>
      <w:r w:rsidRPr="004A20C8">
        <w:rPr>
          <w:rFonts w:ascii="Arial" w:hAnsi="Arial" w:cs="Arial"/>
          <w:lang w:val="en-GB"/>
        </w:rPr>
        <w:t xml:space="preserve">, the </w:t>
      </w:r>
      <w:r w:rsidRPr="004A20C8">
        <w:rPr>
          <w:rFonts w:ascii="Arial" w:hAnsi="Arial" w:cs="Arial"/>
          <w:b/>
          <w:lang w:val="en-GB"/>
        </w:rPr>
        <w:t>Prevention and Combating of Trafficking in Persons Act</w:t>
      </w:r>
      <w:r w:rsidR="00D65A75">
        <w:rPr>
          <w:rFonts w:ascii="Arial" w:hAnsi="Arial" w:cs="Arial"/>
          <w:lang w:val="en-GB"/>
        </w:rPr>
        <w:t xml:space="preserve"> </w:t>
      </w:r>
      <w:r w:rsidRPr="004A20C8">
        <w:rPr>
          <w:rFonts w:ascii="Arial" w:hAnsi="Arial" w:cs="Arial"/>
          <w:lang w:val="en-GB"/>
        </w:rPr>
        <w:t xml:space="preserve">and the </w:t>
      </w:r>
      <w:r w:rsidRPr="004A20C8">
        <w:rPr>
          <w:rFonts w:ascii="Arial" w:hAnsi="Arial" w:cs="Arial"/>
          <w:b/>
          <w:lang w:val="en-GB"/>
        </w:rPr>
        <w:t>ratification of the ICESCR</w:t>
      </w:r>
      <w:r w:rsidRPr="004A20C8">
        <w:rPr>
          <w:rFonts w:ascii="Arial" w:hAnsi="Arial" w:cs="Arial"/>
          <w:lang w:val="en-GB"/>
        </w:rPr>
        <w:t xml:space="preserve">. </w:t>
      </w:r>
    </w:p>
    <w:p w14:paraId="216BAAFB" w14:textId="77777777" w:rsidR="001E1A5A" w:rsidRDefault="001E1A5A" w:rsidP="004A20C8">
      <w:pPr>
        <w:rPr>
          <w:rFonts w:ascii="Arial" w:hAnsi="Arial" w:cs="Arial"/>
          <w:lang w:val="en-GB"/>
        </w:rPr>
      </w:pPr>
    </w:p>
    <w:p w14:paraId="3A8B24F1" w14:textId="77777777" w:rsidR="001E1A5A" w:rsidRPr="004A20C8" w:rsidRDefault="001E1A5A" w:rsidP="001E1A5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Pr="004A20C8">
        <w:rPr>
          <w:rFonts w:ascii="Arial" w:hAnsi="Arial" w:cs="Arial"/>
          <w:lang w:val="en-GB"/>
        </w:rPr>
        <w:t xml:space="preserve">e would like </w:t>
      </w:r>
      <w:r w:rsidR="00D65A75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make the</w:t>
      </w:r>
      <w:r w:rsidRPr="004A20C8">
        <w:rPr>
          <w:rFonts w:ascii="Arial" w:hAnsi="Arial" w:cs="Arial"/>
          <w:lang w:val="en-GB"/>
        </w:rPr>
        <w:t xml:space="preserve"> following</w:t>
      </w:r>
      <w:r>
        <w:rPr>
          <w:rFonts w:ascii="Arial" w:hAnsi="Arial" w:cs="Arial"/>
          <w:lang w:val="en-GB"/>
        </w:rPr>
        <w:t xml:space="preserve"> two</w:t>
      </w:r>
      <w:r w:rsidRPr="004A20C8">
        <w:rPr>
          <w:rFonts w:ascii="Arial" w:hAnsi="Arial" w:cs="Arial"/>
          <w:lang w:val="en-GB"/>
        </w:rPr>
        <w:t xml:space="preserve"> </w:t>
      </w:r>
      <w:r w:rsidRPr="004A20C8">
        <w:rPr>
          <w:rFonts w:ascii="Arial" w:hAnsi="Arial" w:cs="Arial"/>
          <w:b/>
          <w:lang w:val="en-GB"/>
        </w:rPr>
        <w:t>recommendation</w:t>
      </w:r>
      <w:r w:rsidRPr="001E1A5A">
        <w:rPr>
          <w:rFonts w:ascii="Arial" w:hAnsi="Arial" w:cs="Arial"/>
          <w:b/>
          <w:lang w:val="en-GB"/>
        </w:rPr>
        <w:t>s</w:t>
      </w:r>
      <w:r w:rsidRPr="004A20C8">
        <w:rPr>
          <w:rFonts w:ascii="Arial" w:hAnsi="Arial" w:cs="Arial"/>
          <w:lang w:val="en-GB"/>
        </w:rPr>
        <w:t>:</w:t>
      </w:r>
    </w:p>
    <w:p w14:paraId="07150F84" w14:textId="77777777" w:rsidR="001E1A5A" w:rsidRPr="004A20C8" w:rsidRDefault="00A539D4" w:rsidP="001E1A5A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1E1A5A" w:rsidRPr="004A20C8">
        <w:rPr>
          <w:rFonts w:ascii="Arial" w:hAnsi="Arial" w:cs="Arial"/>
          <w:sz w:val="24"/>
        </w:rPr>
        <w:t>nsure</w:t>
      </w:r>
      <w:r w:rsidR="001E1A5A">
        <w:rPr>
          <w:rFonts w:ascii="Arial" w:hAnsi="Arial" w:cs="Arial"/>
          <w:sz w:val="24"/>
        </w:rPr>
        <w:t xml:space="preserve"> in national legislation</w:t>
      </w:r>
      <w:r w:rsidR="001E1A5A" w:rsidRPr="004A20C8">
        <w:rPr>
          <w:rFonts w:ascii="Arial" w:hAnsi="Arial" w:cs="Arial"/>
          <w:sz w:val="24"/>
        </w:rPr>
        <w:t xml:space="preserve"> that the minimum age for marriage </w:t>
      </w:r>
      <w:r w:rsidR="001E1A5A">
        <w:rPr>
          <w:rFonts w:ascii="Arial" w:hAnsi="Arial" w:cs="Arial"/>
          <w:sz w:val="24"/>
        </w:rPr>
        <w:t xml:space="preserve">is </w:t>
      </w:r>
      <w:r w:rsidR="001E1A5A" w:rsidRPr="004A20C8">
        <w:rPr>
          <w:rFonts w:ascii="Arial" w:hAnsi="Arial" w:cs="Arial"/>
          <w:sz w:val="24"/>
        </w:rPr>
        <w:t>18 years for both girls and boys</w:t>
      </w:r>
      <w:r w:rsidR="00A90C9C">
        <w:rPr>
          <w:rFonts w:ascii="Arial" w:hAnsi="Arial" w:cs="Arial"/>
          <w:sz w:val="24"/>
        </w:rPr>
        <w:t xml:space="preserve"> and</w:t>
      </w:r>
      <w:r w:rsidR="001E1A5A">
        <w:rPr>
          <w:rFonts w:ascii="Arial" w:hAnsi="Arial" w:cs="Arial"/>
          <w:sz w:val="24"/>
        </w:rPr>
        <w:t xml:space="preserve"> </w:t>
      </w:r>
      <w:r w:rsidR="001E1A5A" w:rsidRPr="004A20C8">
        <w:rPr>
          <w:rFonts w:ascii="Arial" w:hAnsi="Arial" w:cs="Arial"/>
          <w:sz w:val="24"/>
        </w:rPr>
        <w:t>take all necessary measures to prevent and eliminate child sex tourism and exploitation of child labour</w:t>
      </w:r>
      <w:r w:rsidR="001E1A5A">
        <w:rPr>
          <w:rFonts w:ascii="Arial" w:hAnsi="Arial" w:cs="Arial"/>
          <w:sz w:val="24"/>
        </w:rPr>
        <w:t>.</w:t>
      </w:r>
    </w:p>
    <w:p w14:paraId="4E00E5E3" w14:textId="77777777" w:rsidR="001E1A5A" w:rsidRPr="00A90C9C" w:rsidRDefault="001E1A5A" w:rsidP="004A20C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90C9C">
        <w:rPr>
          <w:rFonts w:ascii="Arial" w:hAnsi="Arial" w:cs="Arial"/>
          <w:sz w:val="24"/>
        </w:rPr>
        <w:t>Revive efforts to develop a national strategic plan on gender-based violence and ensure appropriate resources</w:t>
      </w:r>
      <w:r w:rsidR="00A90C9C">
        <w:rPr>
          <w:rFonts w:ascii="Arial" w:hAnsi="Arial" w:cs="Arial"/>
          <w:sz w:val="24"/>
        </w:rPr>
        <w:t xml:space="preserve"> for its implementation.</w:t>
      </w:r>
    </w:p>
    <w:p w14:paraId="13801261" w14:textId="77777777" w:rsidR="004A20C8" w:rsidRPr="004A20C8" w:rsidRDefault="004A20C8" w:rsidP="004A20C8">
      <w:pPr>
        <w:rPr>
          <w:rFonts w:ascii="Arial" w:hAnsi="Arial" w:cs="Arial"/>
          <w:lang w:val="en-GB"/>
        </w:rPr>
      </w:pPr>
    </w:p>
    <w:p w14:paraId="334DCFB5" w14:textId="77777777" w:rsidR="004A20C8" w:rsidRPr="004A20C8" w:rsidRDefault="004A20C8" w:rsidP="004A20C8">
      <w:pPr>
        <w:rPr>
          <w:rFonts w:ascii="Arial" w:hAnsi="Arial" w:cs="Arial"/>
          <w:lang w:val="en-GB"/>
        </w:rPr>
      </w:pPr>
      <w:r w:rsidRPr="004A20C8">
        <w:rPr>
          <w:rFonts w:ascii="Arial" w:hAnsi="Arial" w:cs="Arial"/>
          <w:lang w:val="en-GB"/>
        </w:rPr>
        <w:t xml:space="preserve">We encourage South Africa to proceed with the ratification of </w:t>
      </w:r>
      <w:r w:rsidR="007D5084" w:rsidRPr="007D5084">
        <w:rPr>
          <w:rFonts w:ascii="Arial" w:hAnsi="Arial" w:cs="Arial"/>
          <w:b/>
          <w:lang w:val="en-GB"/>
        </w:rPr>
        <w:t>OP</w:t>
      </w:r>
      <w:r w:rsidR="007D5084">
        <w:rPr>
          <w:rFonts w:ascii="Arial" w:hAnsi="Arial" w:cs="Arial"/>
          <w:lang w:val="en-GB"/>
        </w:rPr>
        <w:t xml:space="preserve"> </w:t>
      </w:r>
      <w:r w:rsidRPr="004A20C8">
        <w:rPr>
          <w:rFonts w:ascii="Arial" w:hAnsi="Arial" w:cs="Arial"/>
          <w:b/>
          <w:lang w:val="en-GB"/>
        </w:rPr>
        <w:t xml:space="preserve">ICESCR </w:t>
      </w:r>
      <w:r w:rsidR="00D65A75">
        <w:rPr>
          <w:rFonts w:ascii="Arial" w:hAnsi="Arial" w:cs="Arial"/>
          <w:lang w:val="en-GB"/>
        </w:rPr>
        <w:t>and</w:t>
      </w:r>
      <w:r w:rsidRPr="004A20C8">
        <w:rPr>
          <w:rFonts w:ascii="Arial" w:hAnsi="Arial" w:cs="Arial"/>
          <w:lang w:val="en-GB"/>
        </w:rPr>
        <w:t xml:space="preserve"> the </w:t>
      </w:r>
      <w:r w:rsidR="006C25B5" w:rsidRPr="006C25B5">
        <w:rPr>
          <w:rFonts w:ascii="Arial" w:hAnsi="Arial" w:cs="Arial"/>
          <w:b/>
          <w:lang w:val="en-GB"/>
        </w:rPr>
        <w:t>OP</w:t>
      </w:r>
      <w:r w:rsidR="006C25B5">
        <w:rPr>
          <w:rFonts w:ascii="Arial" w:hAnsi="Arial" w:cs="Arial"/>
          <w:lang w:val="en-GB"/>
        </w:rPr>
        <w:t xml:space="preserve"> </w:t>
      </w:r>
      <w:r w:rsidRPr="004A20C8">
        <w:rPr>
          <w:rFonts w:ascii="Arial" w:hAnsi="Arial" w:cs="Arial"/>
          <w:b/>
          <w:lang w:val="en-GB"/>
        </w:rPr>
        <w:t>CAT</w:t>
      </w:r>
      <w:r w:rsidRPr="004A20C8">
        <w:rPr>
          <w:rFonts w:ascii="Arial" w:hAnsi="Arial" w:cs="Arial"/>
          <w:lang w:val="en-GB"/>
        </w:rPr>
        <w:t xml:space="preserve">. </w:t>
      </w:r>
      <w:r w:rsidR="007D5084">
        <w:rPr>
          <w:rFonts w:ascii="Arial" w:hAnsi="Arial" w:cs="Arial"/>
          <w:lang w:val="en-GB"/>
        </w:rPr>
        <w:t>We deeply regret</w:t>
      </w:r>
      <w:r w:rsidRPr="004A20C8">
        <w:rPr>
          <w:rFonts w:ascii="Arial" w:hAnsi="Arial" w:cs="Arial"/>
          <w:lang w:val="en-GB"/>
        </w:rPr>
        <w:t xml:space="preserve"> the decision of the Government to </w:t>
      </w:r>
      <w:r w:rsidRPr="004A20C8">
        <w:rPr>
          <w:rFonts w:ascii="Arial" w:hAnsi="Arial" w:cs="Arial"/>
          <w:b/>
          <w:lang w:val="en-GB"/>
        </w:rPr>
        <w:t>withdraw from the Rome Statute</w:t>
      </w:r>
      <w:r w:rsidRPr="004A20C8">
        <w:rPr>
          <w:rFonts w:ascii="Arial" w:hAnsi="Arial" w:cs="Arial"/>
          <w:lang w:val="en-GB"/>
        </w:rPr>
        <w:t xml:space="preserve"> of the </w:t>
      </w:r>
      <w:r w:rsidR="007D5084">
        <w:rPr>
          <w:rFonts w:ascii="Arial" w:hAnsi="Arial" w:cs="Arial"/>
          <w:lang w:val="en-GB"/>
        </w:rPr>
        <w:t>ICC</w:t>
      </w:r>
      <w:r w:rsidRPr="004A20C8">
        <w:rPr>
          <w:rFonts w:ascii="Arial" w:hAnsi="Arial" w:cs="Arial"/>
          <w:lang w:val="en-GB"/>
        </w:rPr>
        <w:t xml:space="preserve"> and </w:t>
      </w:r>
      <w:r w:rsidR="003D0208">
        <w:rPr>
          <w:rFonts w:ascii="Arial" w:hAnsi="Arial" w:cs="Arial"/>
          <w:lang w:val="en-GB"/>
        </w:rPr>
        <w:t>urge it to</w:t>
      </w:r>
      <w:r w:rsidR="00D65A75">
        <w:rPr>
          <w:rFonts w:ascii="Arial" w:hAnsi="Arial" w:cs="Arial"/>
          <w:lang w:val="en-GB"/>
        </w:rPr>
        <w:t xml:space="preserve"> reconsider the decision.</w:t>
      </w:r>
    </w:p>
    <w:p w14:paraId="4B261CA2" w14:textId="77777777" w:rsidR="004A20C8" w:rsidRPr="004A20C8" w:rsidRDefault="004A20C8" w:rsidP="004A20C8">
      <w:pPr>
        <w:rPr>
          <w:rFonts w:ascii="Arial" w:hAnsi="Arial" w:cs="Arial"/>
          <w:lang w:val="en-GB"/>
        </w:rPr>
      </w:pPr>
    </w:p>
    <w:p w14:paraId="10255071" w14:textId="77777777" w:rsidR="004A20C8" w:rsidRPr="004A20C8" w:rsidRDefault="00D65A75" w:rsidP="004A20C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are</w:t>
      </w:r>
      <w:r w:rsidR="003D0208">
        <w:rPr>
          <w:rFonts w:ascii="Arial" w:hAnsi="Arial" w:cs="Arial"/>
          <w:lang w:val="en-GB"/>
        </w:rPr>
        <w:t xml:space="preserve"> </w:t>
      </w:r>
      <w:r w:rsidR="004A20C8" w:rsidRPr="004A20C8">
        <w:rPr>
          <w:rFonts w:ascii="Arial" w:hAnsi="Arial" w:cs="Arial"/>
          <w:lang w:val="en-GB"/>
        </w:rPr>
        <w:t>concerned about</w:t>
      </w:r>
      <w:r w:rsidR="007D5084">
        <w:rPr>
          <w:rFonts w:ascii="Arial" w:hAnsi="Arial" w:cs="Arial"/>
          <w:lang w:val="en-GB"/>
        </w:rPr>
        <w:t xml:space="preserve"> the</w:t>
      </w:r>
      <w:r w:rsidR="003D0208">
        <w:rPr>
          <w:rFonts w:ascii="Arial" w:hAnsi="Arial" w:cs="Arial"/>
          <w:lang w:val="en-GB"/>
        </w:rPr>
        <w:t xml:space="preserve"> reports on</w:t>
      </w:r>
      <w:r w:rsidR="004A20C8" w:rsidRPr="004A20C8">
        <w:rPr>
          <w:rFonts w:ascii="Arial" w:hAnsi="Arial" w:cs="Arial"/>
          <w:lang w:val="en-GB"/>
        </w:rPr>
        <w:t xml:space="preserve"> </w:t>
      </w:r>
      <w:r w:rsidR="004A20C8" w:rsidRPr="004A20C8">
        <w:rPr>
          <w:rFonts w:ascii="Arial" w:hAnsi="Arial" w:cs="Arial"/>
          <w:b/>
          <w:lang w:val="en-GB"/>
        </w:rPr>
        <w:t>discrimination, xenophobia and racism</w:t>
      </w:r>
      <w:r w:rsidR="004A20C8" w:rsidRPr="004A20C8">
        <w:rPr>
          <w:rFonts w:ascii="Arial" w:hAnsi="Arial" w:cs="Arial"/>
          <w:lang w:val="en-GB"/>
        </w:rPr>
        <w:t xml:space="preserve"> against certain ethnic groups and non-citizens, including refugees, asylum seekers and migrants </w:t>
      </w:r>
      <w:r w:rsidR="003D0208">
        <w:rPr>
          <w:rFonts w:ascii="Arial" w:hAnsi="Arial" w:cs="Arial"/>
          <w:lang w:val="en-GB"/>
        </w:rPr>
        <w:t>and</w:t>
      </w:r>
      <w:r w:rsidR="004A20C8" w:rsidRPr="004A20C8">
        <w:rPr>
          <w:rFonts w:ascii="Arial" w:hAnsi="Arial" w:cs="Arial"/>
          <w:lang w:val="en-GB"/>
        </w:rPr>
        <w:t xml:space="preserve"> the rise in hate crimes and hate speech</w:t>
      </w:r>
      <w:r>
        <w:rPr>
          <w:rFonts w:ascii="Arial" w:hAnsi="Arial" w:cs="Arial"/>
          <w:lang w:val="en-GB"/>
        </w:rPr>
        <w:t xml:space="preserve"> including</w:t>
      </w:r>
      <w:r w:rsidR="004A20C8" w:rsidRPr="004A20C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against the</w:t>
      </w:r>
      <w:r w:rsidR="004A20C8" w:rsidRPr="004A20C8">
        <w:rPr>
          <w:rFonts w:ascii="Arial" w:hAnsi="Arial" w:cs="Arial"/>
          <w:lang w:val="en-GB"/>
        </w:rPr>
        <w:t xml:space="preserve"> LGBTI</w:t>
      </w:r>
      <w:r>
        <w:rPr>
          <w:rFonts w:ascii="Arial" w:hAnsi="Arial" w:cs="Arial"/>
          <w:lang w:val="en-GB"/>
        </w:rPr>
        <w:t xml:space="preserve"> persons</w:t>
      </w:r>
      <w:bookmarkStart w:id="0" w:name="_GoBack"/>
      <w:bookmarkEnd w:id="0"/>
      <w:r w:rsidR="004A20C8" w:rsidRPr="004A20C8">
        <w:rPr>
          <w:rFonts w:ascii="Arial" w:hAnsi="Arial" w:cs="Arial"/>
          <w:lang w:val="en-GB"/>
        </w:rPr>
        <w:t>.</w:t>
      </w:r>
    </w:p>
    <w:p w14:paraId="028BAD83" w14:textId="77777777" w:rsidR="004A20C8" w:rsidRPr="004A20C8" w:rsidRDefault="004A20C8" w:rsidP="004A20C8">
      <w:pPr>
        <w:rPr>
          <w:rFonts w:ascii="Arial" w:hAnsi="Arial" w:cs="Arial"/>
          <w:lang w:val="en-GB"/>
        </w:rPr>
      </w:pPr>
    </w:p>
    <w:p w14:paraId="438C1F61" w14:textId="77777777" w:rsidR="00E21F0A" w:rsidRPr="00E21F0A" w:rsidRDefault="00E21F0A" w:rsidP="00E21F0A">
      <w:pPr>
        <w:rPr>
          <w:rFonts w:ascii="Arial" w:hAnsi="Arial" w:cs="Arial"/>
          <w:lang w:val="en-GB"/>
        </w:rPr>
      </w:pPr>
      <w:r w:rsidRPr="00E21F0A">
        <w:rPr>
          <w:rFonts w:ascii="Arial" w:hAnsi="Arial" w:cs="Arial"/>
          <w:lang w:val="en-GB"/>
        </w:rPr>
        <w:t>Thank you.</w:t>
      </w:r>
    </w:p>
    <w:p w14:paraId="719CAD32" w14:textId="77777777" w:rsidR="00E21F0A" w:rsidRPr="00E21F0A" w:rsidRDefault="00E21F0A" w:rsidP="00E21F0A">
      <w:pPr>
        <w:rPr>
          <w:rFonts w:ascii="Arial" w:hAnsi="Arial" w:cs="Arial"/>
          <w:lang w:val="en-GB"/>
        </w:rPr>
      </w:pPr>
    </w:p>
    <w:p w14:paraId="22AD49A8" w14:textId="77777777" w:rsidR="00E655A1" w:rsidRPr="00E75C1B" w:rsidRDefault="00E655A1" w:rsidP="00AE57F8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14:paraId="6CEF7A7C" w14:textId="77777777" w:rsidR="00AE57F8" w:rsidRPr="00E75C1B" w:rsidRDefault="00AE57F8" w:rsidP="00AE57F8">
      <w:pPr>
        <w:rPr>
          <w:rFonts w:ascii="Arial" w:hAnsi="Arial" w:cs="Arial"/>
          <w:lang w:val="en-GB"/>
        </w:rPr>
      </w:pPr>
    </w:p>
    <w:p w14:paraId="3A3AD9B0" w14:textId="77777777" w:rsidR="001345DF" w:rsidRPr="004A20C8" w:rsidRDefault="001345DF" w:rsidP="001E1A5A">
      <w:pPr>
        <w:pStyle w:val="ListParagraph"/>
        <w:rPr>
          <w:rFonts w:ascii="Arial" w:hAnsi="Arial" w:cs="Arial"/>
          <w:sz w:val="24"/>
          <w:szCs w:val="24"/>
        </w:rPr>
      </w:pPr>
    </w:p>
    <w:sectPr w:rsidR="001345DF" w:rsidRPr="004A20C8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3FB6" w14:textId="77777777" w:rsidR="00E21F0A" w:rsidRDefault="00E21F0A" w:rsidP="00C227C8">
      <w:r>
        <w:separator/>
      </w:r>
    </w:p>
  </w:endnote>
  <w:endnote w:type="continuationSeparator" w:id="0">
    <w:p w14:paraId="1F77D1A0" w14:textId="77777777" w:rsidR="00E21F0A" w:rsidRDefault="00E21F0A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0B7A" w14:textId="77777777" w:rsidR="00E21F0A" w:rsidRDefault="00E21F0A" w:rsidP="00C227C8">
      <w:r>
        <w:separator/>
      </w:r>
    </w:p>
  </w:footnote>
  <w:footnote w:type="continuationSeparator" w:id="0">
    <w:p w14:paraId="1F55DF15" w14:textId="77777777" w:rsidR="00E21F0A" w:rsidRDefault="00E21F0A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D8A8" w14:textId="77777777" w:rsidR="00E21F0A" w:rsidRDefault="00E21F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83D8E9F" wp14:editId="7C953C8E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D52AA" w14:textId="77777777" w:rsidR="00E21F0A" w:rsidRDefault="00E21F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6C30"/>
    <w:multiLevelType w:val="hybridMultilevel"/>
    <w:tmpl w:val="80EA3A5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F6F32"/>
    <w:multiLevelType w:val="hybridMultilevel"/>
    <w:tmpl w:val="24C26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18BA"/>
    <w:multiLevelType w:val="hybridMultilevel"/>
    <w:tmpl w:val="D332D0B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155E"/>
    <w:multiLevelType w:val="hybridMultilevel"/>
    <w:tmpl w:val="E3E2E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26AF5"/>
    <w:multiLevelType w:val="hybridMultilevel"/>
    <w:tmpl w:val="FE582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4428A"/>
    <w:multiLevelType w:val="hybridMultilevel"/>
    <w:tmpl w:val="DC3ED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00F74"/>
    <w:multiLevelType w:val="hybridMultilevel"/>
    <w:tmpl w:val="FCD06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15CE"/>
    <w:multiLevelType w:val="hybridMultilevel"/>
    <w:tmpl w:val="817E3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23"/>
  </w:num>
  <w:num w:numId="7">
    <w:abstractNumId w:val="22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24"/>
  </w:num>
  <w:num w:numId="17">
    <w:abstractNumId w:val="14"/>
  </w:num>
  <w:num w:numId="18">
    <w:abstractNumId w:val="5"/>
  </w:num>
  <w:num w:numId="19">
    <w:abstractNumId w:val="3"/>
  </w:num>
  <w:num w:numId="20">
    <w:abstractNumId w:val="25"/>
  </w:num>
  <w:num w:numId="21">
    <w:abstractNumId w:val="26"/>
  </w:num>
  <w:num w:numId="22">
    <w:abstractNumId w:val="15"/>
  </w:num>
  <w:num w:numId="23">
    <w:abstractNumId w:val="13"/>
  </w:num>
  <w:num w:numId="24">
    <w:abstractNumId w:val="6"/>
  </w:num>
  <w:num w:numId="25">
    <w:abstractNumId w:val="19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A7C5F"/>
    <w:rsid w:val="000B6C41"/>
    <w:rsid w:val="000C2D7E"/>
    <w:rsid w:val="001345DF"/>
    <w:rsid w:val="0017354B"/>
    <w:rsid w:val="001901EB"/>
    <w:rsid w:val="00196361"/>
    <w:rsid w:val="001E1A5A"/>
    <w:rsid w:val="001E5F01"/>
    <w:rsid w:val="001F1512"/>
    <w:rsid w:val="00212D7A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340D5"/>
    <w:rsid w:val="00342113"/>
    <w:rsid w:val="003B6DA8"/>
    <w:rsid w:val="003D0208"/>
    <w:rsid w:val="004A20C8"/>
    <w:rsid w:val="004E4EA7"/>
    <w:rsid w:val="0051007B"/>
    <w:rsid w:val="00517765"/>
    <w:rsid w:val="00525CEE"/>
    <w:rsid w:val="00562752"/>
    <w:rsid w:val="00564139"/>
    <w:rsid w:val="005D0C87"/>
    <w:rsid w:val="005D3CD8"/>
    <w:rsid w:val="005E619C"/>
    <w:rsid w:val="006322D1"/>
    <w:rsid w:val="00651187"/>
    <w:rsid w:val="00672C61"/>
    <w:rsid w:val="00675FFB"/>
    <w:rsid w:val="006773BE"/>
    <w:rsid w:val="006863AE"/>
    <w:rsid w:val="006C25B5"/>
    <w:rsid w:val="00790482"/>
    <w:rsid w:val="007B1386"/>
    <w:rsid w:val="007D5084"/>
    <w:rsid w:val="007E587B"/>
    <w:rsid w:val="008B1116"/>
    <w:rsid w:val="008C1405"/>
    <w:rsid w:val="009317D6"/>
    <w:rsid w:val="009749F0"/>
    <w:rsid w:val="00994C12"/>
    <w:rsid w:val="009A714E"/>
    <w:rsid w:val="00A376C7"/>
    <w:rsid w:val="00A539D4"/>
    <w:rsid w:val="00A90C9C"/>
    <w:rsid w:val="00AE57F8"/>
    <w:rsid w:val="00AE65BB"/>
    <w:rsid w:val="00AF0693"/>
    <w:rsid w:val="00B8698C"/>
    <w:rsid w:val="00BB64FF"/>
    <w:rsid w:val="00BC6DD4"/>
    <w:rsid w:val="00BD21D6"/>
    <w:rsid w:val="00C02849"/>
    <w:rsid w:val="00C1382D"/>
    <w:rsid w:val="00C20A27"/>
    <w:rsid w:val="00C227C8"/>
    <w:rsid w:val="00CC3B7B"/>
    <w:rsid w:val="00CD0513"/>
    <w:rsid w:val="00D65A75"/>
    <w:rsid w:val="00DB6F88"/>
    <w:rsid w:val="00DF6140"/>
    <w:rsid w:val="00E0044B"/>
    <w:rsid w:val="00E21F0A"/>
    <w:rsid w:val="00E655A1"/>
    <w:rsid w:val="00E75C1B"/>
    <w:rsid w:val="00E82D76"/>
    <w:rsid w:val="00EC4523"/>
    <w:rsid w:val="00ED59C7"/>
    <w:rsid w:val="00EE3F85"/>
    <w:rsid w:val="00EF46C1"/>
    <w:rsid w:val="00F56BEE"/>
    <w:rsid w:val="00F62866"/>
    <w:rsid w:val="00F66DD4"/>
    <w:rsid w:val="00F86FB1"/>
    <w:rsid w:val="00FA5E2B"/>
    <w:rsid w:val="00FA7F7E"/>
    <w:rsid w:val="00FB2E4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FA7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E21F0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E21F0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1A000-00DF-4C02-8953-BE6F3EB41DE0}"/>
</file>

<file path=customXml/itemProps2.xml><?xml version="1.0" encoding="utf-8"?>
<ds:datastoreItem xmlns:ds="http://schemas.openxmlformats.org/officeDocument/2006/customXml" ds:itemID="{CBEF93F4-E14A-4045-9B67-73A681F6DF03}"/>
</file>

<file path=customXml/itemProps3.xml><?xml version="1.0" encoding="utf-8"?>
<ds:datastoreItem xmlns:ds="http://schemas.openxmlformats.org/officeDocument/2006/customXml" ds:itemID="{59EFFE31-6A58-1942-A589-CB8840FC402F}"/>
</file>

<file path=customXml/itemProps4.xml><?xml version="1.0" encoding="utf-8"?>
<ds:datastoreItem xmlns:ds="http://schemas.openxmlformats.org/officeDocument/2006/customXml" ds:itemID="{B55D2CAA-1A9A-45DD-B114-272013DA2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miran</cp:lastModifiedBy>
  <cp:revision>2</cp:revision>
  <cp:lastPrinted>2016-10-24T10:09:00Z</cp:lastPrinted>
  <dcterms:created xsi:type="dcterms:W3CDTF">2017-05-10T15:01:00Z</dcterms:created>
  <dcterms:modified xsi:type="dcterms:W3CDTF">2017-05-10T15:01:00Z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